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4E9D" w14:textId="606F5FB8" w:rsidR="00A31FBC" w:rsidRPr="005E7262" w:rsidRDefault="002C06FF" w:rsidP="009826D7">
      <w:pPr>
        <w:spacing w:line="360" w:lineRule="auto"/>
        <w:jc w:val="both"/>
        <w:rPr>
          <w:rFonts w:ascii="Times New Roman" w:hAnsi="Times New Roman" w:cs="Times New Roman"/>
          <w:b/>
          <w:sz w:val="24"/>
          <w:szCs w:val="24"/>
        </w:rPr>
      </w:pPr>
      <w:bookmarkStart w:id="0" w:name="_GoBack"/>
      <w:bookmarkEnd w:id="0"/>
      <w:r w:rsidRPr="00544E65">
        <w:rPr>
          <w:noProof/>
          <w:lang w:val="en-US"/>
        </w:rPr>
        <w:drawing>
          <wp:anchor distT="0" distB="0" distL="114300" distR="114300" simplePos="0" relativeHeight="251659264" behindDoc="1" locked="0" layoutInCell="1" allowOverlap="1" wp14:anchorId="2BB7FAA0" wp14:editId="7B90FADF">
            <wp:simplePos x="0" y="0"/>
            <wp:positionH relativeFrom="margin">
              <wp:align>center</wp:align>
            </wp:positionH>
            <wp:positionV relativeFrom="paragraph">
              <wp:posOffset>-209550</wp:posOffset>
            </wp:positionV>
            <wp:extent cx="981075" cy="588262"/>
            <wp:effectExtent l="0" t="0" r="0" b="2540"/>
            <wp:wrapNone/>
            <wp:docPr id="1" name="Picture 1" descr="Lietuv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a - Wikiw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88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0B918" w14:textId="77777777" w:rsidR="00DC7381" w:rsidRDefault="00DC7381" w:rsidP="00571FDF">
      <w:pPr>
        <w:spacing w:after="0" w:line="240" w:lineRule="auto"/>
        <w:jc w:val="center"/>
        <w:rPr>
          <w:rFonts w:ascii="Times New Roman" w:hAnsi="Times New Roman" w:cs="Times New Roman"/>
          <w:b/>
          <w:sz w:val="24"/>
          <w:szCs w:val="24"/>
        </w:rPr>
      </w:pPr>
    </w:p>
    <w:p w14:paraId="7BDFBD17" w14:textId="77777777" w:rsidR="00571FDF" w:rsidRPr="005E7262" w:rsidRDefault="007F3598" w:rsidP="00571FDF">
      <w:pPr>
        <w:spacing w:after="0" w:line="240" w:lineRule="auto"/>
        <w:jc w:val="center"/>
        <w:rPr>
          <w:rFonts w:ascii="Times New Roman" w:hAnsi="Times New Roman" w:cs="Times New Roman"/>
          <w:b/>
          <w:sz w:val="24"/>
          <w:szCs w:val="24"/>
        </w:rPr>
      </w:pPr>
      <w:r w:rsidRPr="005E7262">
        <w:rPr>
          <w:rFonts w:ascii="Times New Roman" w:hAnsi="Times New Roman" w:cs="Times New Roman"/>
          <w:b/>
          <w:sz w:val="24"/>
          <w:szCs w:val="24"/>
        </w:rPr>
        <w:t xml:space="preserve">SIA “BRIKERS LATVIJA” </w:t>
      </w:r>
      <w:r w:rsidR="00571FDF" w:rsidRPr="005E7262">
        <w:rPr>
          <w:rFonts w:ascii="Times New Roman" w:hAnsi="Times New Roman" w:cs="Times New Roman"/>
          <w:b/>
          <w:sz w:val="24"/>
          <w:szCs w:val="24"/>
        </w:rPr>
        <w:t>PATVIRTINTAS PRODUKCIJOS</w:t>
      </w:r>
    </w:p>
    <w:p w14:paraId="51661650" w14:textId="77777777" w:rsidR="00571FDF" w:rsidRPr="005E7262" w:rsidRDefault="00571FDF" w:rsidP="00571FDF">
      <w:pPr>
        <w:spacing w:after="0" w:line="240" w:lineRule="auto"/>
        <w:jc w:val="center"/>
        <w:rPr>
          <w:rFonts w:ascii="Times New Roman" w:hAnsi="Times New Roman" w:cs="Times New Roman"/>
          <w:b/>
          <w:sz w:val="24"/>
          <w:szCs w:val="24"/>
        </w:rPr>
      </w:pPr>
      <w:r w:rsidRPr="005E7262">
        <w:rPr>
          <w:rFonts w:ascii="Times New Roman" w:hAnsi="Times New Roman" w:cs="Times New Roman"/>
          <w:b/>
          <w:sz w:val="24"/>
          <w:szCs w:val="24"/>
        </w:rPr>
        <w:t>KOKYBĖS STANDARTAS</w:t>
      </w:r>
    </w:p>
    <w:p w14:paraId="5472D7BF" w14:textId="77777777" w:rsidR="00A31FBC" w:rsidRPr="005E7262" w:rsidRDefault="00571FDF" w:rsidP="00571FDF">
      <w:pPr>
        <w:spacing w:after="0" w:line="240" w:lineRule="auto"/>
        <w:jc w:val="center"/>
        <w:rPr>
          <w:rFonts w:ascii="Times New Roman" w:hAnsi="Times New Roman" w:cs="Times New Roman"/>
          <w:b/>
          <w:sz w:val="24"/>
          <w:szCs w:val="24"/>
        </w:rPr>
      </w:pPr>
      <w:r w:rsidRPr="005E7262">
        <w:rPr>
          <w:rFonts w:ascii="Times New Roman" w:hAnsi="Times New Roman" w:cs="Times New Roman"/>
          <w:b/>
          <w:sz w:val="24"/>
          <w:szCs w:val="24"/>
        </w:rPr>
        <w:t>IR EKSPLOATAVIMO SĄLYGOS</w:t>
      </w:r>
    </w:p>
    <w:p w14:paraId="54CBAEAD" w14:textId="77777777" w:rsidR="00A31FBC" w:rsidRPr="005E7262" w:rsidRDefault="00A31FBC" w:rsidP="009826D7">
      <w:pPr>
        <w:pStyle w:val="ListParagraph"/>
        <w:spacing w:line="360" w:lineRule="auto"/>
        <w:jc w:val="center"/>
        <w:rPr>
          <w:rFonts w:ascii="Times New Roman" w:hAnsi="Times New Roman" w:cs="Times New Roman"/>
          <w:sz w:val="24"/>
          <w:szCs w:val="24"/>
        </w:rPr>
      </w:pPr>
    </w:p>
    <w:p w14:paraId="24F8F918" w14:textId="53015DB8" w:rsidR="00571FDF" w:rsidRPr="005E7262" w:rsidRDefault="00571FDF" w:rsidP="00571FDF">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 xml:space="preserve">SIA </w:t>
      </w:r>
      <w:r w:rsidR="00DE06AB" w:rsidRPr="00DE06AB">
        <w:rPr>
          <w:rFonts w:ascii="Times New Roman" w:hAnsi="Times New Roman" w:cs="Times New Roman"/>
          <w:bCs/>
          <w:sz w:val="24"/>
          <w:szCs w:val="24"/>
        </w:rPr>
        <w:t>“</w:t>
      </w:r>
      <w:r w:rsidRPr="00DE06AB">
        <w:rPr>
          <w:rFonts w:ascii="Times New Roman" w:hAnsi="Times New Roman" w:cs="Times New Roman"/>
          <w:bCs/>
          <w:sz w:val="24"/>
          <w:szCs w:val="24"/>
        </w:rPr>
        <w:t>Brikers Latvija</w:t>
      </w:r>
      <w:r w:rsidR="00DE06AB" w:rsidRPr="00DE06AB">
        <w:rPr>
          <w:rFonts w:ascii="Times New Roman" w:hAnsi="Times New Roman" w:cs="Times New Roman"/>
          <w:bCs/>
          <w:sz w:val="24"/>
          <w:szCs w:val="24"/>
        </w:rPr>
        <w:t>”</w:t>
      </w:r>
      <w:r w:rsidRPr="005E7262">
        <w:rPr>
          <w:rFonts w:ascii="Times New Roman" w:hAnsi="Times New Roman" w:cs="Times New Roman"/>
          <w:sz w:val="24"/>
          <w:szCs w:val="24"/>
        </w:rPr>
        <w:t xml:space="preserve"> gaminamos betoninės grindinio trinkelės, borteliai ir plokštės atitinka vieningus standartus: LVS EN 1338:2004; LVS EN 1340:2003/AC:2007; LVS EN 1339:2003 /AC:2007.</w:t>
      </w:r>
    </w:p>
    <w:p w14:paraId="7E78C3D0" w14:textId="77777777" w:rsidR="00A31FBC" w:rsidRPr="005E7262" w:rsidRDefault="00571FDF" w:rsidP="00571FDF">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Visa produkcija gaminama dviejų sluoksnių technologija (</w:t>
      </w:r>
      <w:r w:rsidRPr="005E7262">
        <w:rPr>
          <w:rFonts w:ascii="Times New Roman" w:hAnsi="Times New Roman" w:cs="Times New Roman"/>
          <w:i/>
          <w:sz w:val="24"/>
          <w:szCs w:val="24"/>
        </w:rPr>
        <w:t>dažomas tik viršutinis sluoksnis, iki 10% gaminio storio</w:t>
      </w:r>
      <w:r w:rsidRPr="005E7262">
        <w:rPr>
          <w:rFonts w:ascii="Times New Roman" w:hAnsi="Times New Roman" w:cs="Times New Roman"/>
          <w:sz w:val="24"/>
          <w:szCs w:val="24"/>
        </w:rPr>
        <w:t>). Produkcija su pilnos masės dažymu gaminama TIK pagal specialų kliento užsakymą</w:t>
      </w:r>
      <w:r w:rsidR="00A31FBC" w:rsidRPr="005E7262">
        <w:rPr>
          <w:rFonts w:ascii="Times New Roman" w:hAnsi="Times New Roman" w:cs="Times New Roman"/>
          <w:sz w:val="24"/>
          <w:szCs w:val="24"/>
        </w:rPr>
        <w:t xml:space="preserve">. </w:t>
      </w:r>
    </w:p>
    <w:p w14:paraId="79FD084E" w14:textId="77777777" w:rsidR="00A31FBC" w:rsidRPr="005E7262" w:rsidRDefault="00571FDF" w:rsidP="001F08AE">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 xml:space="preserve">Produkcija negali turėti tokių defektų, kaip įtrūkimai ar </w:t>
      </w:r>
      <w:r w:rsidR="005E7262">
        <w:rPr>
          <w:rFonts w:ascii="Times New Roman" w:hAnsi="Times New Roman" w:cs="Times New Roman"/>
          <w:sz w:val="24"/>
          <w:szCs w:val="24"/>
        </w:rPr>
        <w:t>sluoksniavimasis</w:t>
      </w:r>
      <w:r w:rsidRPr="005E7262">
        <w:rPr>
          <w:rFonts w:ascii="Times New Roman" w:hAnsi="Times New Roman" w:cs="Times New Roman"/>
          <w:sz w:val="24"/>
          <w:szCs w:val="24"/>
        </w:rPr>
        <w:t>. Išoriniame gaminio paviršiuje leidžiami įdubimai, išsikišimai ar poros, kurių ilgis neviršija 5-6 mm ir gylis 3-4 mm, gamintojas neprisiima atsakomybės, nes jie nelaikomi defektais. Paviršiaus įbrėžimai taip pat gali būti matomi ir po klojimo ir sutankinimo. Tai nesumažina gaminių kokybės</w:t>
      </w:r>
      <w:r w:rsidR="009833D2" w:rsidRPr="005E7262">
        <w:rPr>
          <w:rFonts w:ascii="Times New Roman" w:hAnsi="Times New Roman" w:cs="Times New Roman"/>
          <w:sz w:val="24"/>
          <w:szCs w:val="24"/>
        </w:rPr>
        <w:t xml:space="preserve">. </w:t>
      </w:r>
    </w:p>
    <w:p w14:paraId="7B34A160" w14:textId="6D72999F" w:rsidR="00A31FBC" w:rsidRPr="005E7262" w:rsidRDefault="00571FDF" w:rsidP="009826D7">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 xml:space="preserve">Tam tikrais atvejais galima pastebėti betoninių grindinio trinkelių, bortelių ar </w:t>
      </w:r>
      <w:r w:rsidRPr="00DE06AB">
        <w:rPr>
          <w:rFonts w:ascii="Times New Roman" w:hAnsi="Times New Roman" w:cs="Times New Roman"/>
          <w:sz w:val="24"/>
          <w:szCs w:val="24"/>
        </w:rPr>
        <w:t xml:space="preserve">plokščių </w:t>
      </w:r>
      <w:r w:rsidR="00DE06AB" w:rsidRPr="00DE06AB">
        <w:rPr>
          <w:rFonts w:ascii="Times New Roman" w:hAnsi="Times New Roman" w:cs="Times New Roman"/>
          <w:sz w:val="24"/>
          <w:szCs w:val="24"/>
        </w:rPr>
        <w:t>“</w:t>
      </w:r>
      <w:r w:rsidRPr="00DE06AB">
        <w:rPr>
          <w:rFonts w:ascii="Times New Roman" w:hAnsi="Times New Roman" w:cs="Times New Roman"/>
          <w:sz w:val="24"/>
          <w:szCs w:val="24"/>
        </w:rPr>
        <w:t>kristalizaciją</w:t>
      </w:r>
      <w:r w:rsidR="00DE06AB" w:rsidRPr="00DE06AB">
        <w:rPr>
          <w:rFonts w:ascii="Times New Roman" w:hAnsi="Times New Roman" w:cs="Times New Roman"/>
          <w:sz w:val="24"/>
          <w:szCs w:val="24"/>
        </w:rPr>
        <w:t>”</w:t>
      </w:r>
      <w:r w:rsidRPr="005E7262">
        <w:rPr>
          <w:rFonts w:ascii="Times New Roman" w:hAnsi="Times New Roman" w:cs="Times New Roman"/>
          <w:sz w:val="24"/>
          <w:szCs w:val="24"/>
        </w:rPr>
        <w:t xml:space="preserve"> arba išsiliejimą. Kristalizacijos atsiradimas visų tipų betono gaminių paviršiuje nelaikomas gaminio broku – tai tikras portlandcemenčio kietėjimo požymis. Neįmanoma išvengti kristalizacijos susidarymo, laikui bėgant ji išnyks. Tai nesumažina gaminių kokybės. Kristalizacija labiau matoma po žiemos arba jei bet kokio tipo betono gaminys ilgą laiką buvo laikomas pakuotėje. Jei gaminys naudojamas vietose, kur jo nepasiekia lietaus vanduo, kristalizacija gali išlikti ilgesnį laiką</w:t>
      </w:r>
      <w:r w:rsidR="00A31FBC" w:rsidRPr="005E7262">
        <w:rPr>
          <w:rFonts w:ascii="Times New Roman" w:hAnsi="Times New Roman" w:cs="Times New Roman"/>
          <w:sz w:val="24"/>
          <w:szCs w:val="24"/>
        </w:rPr>
        <w:t>.</w:t>
      </w:r>
    </w:p>
    <w:p w14:paraId="2D1FE89F" w14:textId="0C49B60F" w:rsidR="001A0679" w:rsidRPr="005E7262" w:rsidRDefault="00571FDF" w:rsidP="00685943">
      <w:pPr>
        <w:pStyle w:val="ListParagraph"/>
        <w:numPr>
          <w:ilvl w:val="0"/>
          <w:numId w:val="4"/>
        </w:numPr>
        <w:spacing w:line="360" w:lineRule="auto"/>
        <w:jc w:val="both"/>
        <w:rPr>
          <w:rFonts w:ascii="Times New Roman" w:hAnsi="Times New Roman" w:cs="Times New Roman"/>
          <w:sz w:val="24"/>
          <w:szCs w:val="24"/>
        </w:rPr>
      </w:pPr>
      <w:r w:rsidRPr="00DE06AB">
        <w:rPr>
          <w:rFonts w:ascii="Times New Roman" w:hAnsi="Times New Roman" w:cs="Times New Roman"/>
          <w:sz w:val="24"/>
          <w:szCs w:val="24"/>
        </w:rPr>
        <w:t xml:space="preserve">Betoniniai gaminiai po pagaminimo gali turėti </w:t>
      </w:r>
      <w:r w:rsidR="00DE06AB" w:rsidRPr="00DE06AB">
        <w:rPr>
          <w:rFonts w:ascii="Times New Roman" w:hAnsi="Times New Roman" w:cs="Times New Roman"/>
          <w:sz w:val="24"/>
          <w:szCs w:val="24"/>
        </w:rPr>
        <w:t>“</w:t>
      </w:r>
      <w:r w:rsidRPr="00DE06AB">
        <w:rPr>
          <w:rFonts w:ascii="Times New Roman" w:hAnsi="Times New Roman" w:cs="Times New Roman"/>
          <w:i/>
          <w:sz w:val="24"/>
          <w:szCs w:val="24"/>
        </w:rPr>
        <w:t>džiūvimo tinklą</w:t>
      </w:r>
      <w:r w:rsidR="00DE06AB" w:rsidRPr="00DE06AB">
        <w:rPr>
          <w:rFonts w:ascii="Times New Roman" w:hAnsi="Times New Roman" w:cs="Times New Roman"/>
          <w:i/>
          <w:sz w:val="24"/>
          <w:szCs w:val="24"/>
        </w:rPr>
        <w:t>”</w:t>
      </w:r>
      <w:r w:rsidRPr="00DE06AB">
        <w:rPr>
          <w:rFonts w:ascii="Times New Roman" w:hAnsi="Times New Roman" w:cs="Times New Roman"/>
          <w:sz w:val="24"/>
          <w:szCs w:val="24"/>
        </w:rPr>
        <w:t>, tai ne</w:t>
      </w:r>
      <w:r w:rsidRPr="005E7262">
        <w:rPr>
          <w:rFonts w:ascii="Times New Roman" w:hAnsi="Times New Roman" w:cs="Times New Roman"/>
          <w:sz w:val="24"/>
          <w:szCs w:val="24"/>
        </w:rPr>
        <w:t xml:space="preserve"> brokas, o tikras didelio gaminio stiprumo požymis. Betoninės grindinio trinkelės, borteliai ar plokštės supakuojamos į standartines pakuotes, atitinkančias šiuos gaminius (</w:t>
      </w:r>
      <w:r w:rsidRPr="005E7262">
        <w:rPr>
          <w:rFonts w:ascii="Times New Roman" w:hAnsi="Times New Roman" w:cs="Times New Roman"/>
          <w:i/>
          <w:sz w:val="24"/>
          <w:szCs w:val="24"/>
        </w:rPr>
        <w:t>medinis transportavimo padėklas, strech plėvelė, žymėjimas</w:t>
      </w:r>
      <w:r w:rsidRPr="005E7262">
        <w:rPr>
          <w:rFonts w:ascii="Times New Roman" w:hAnsi="Times New Roman" w:cs="Times New Roman"/>
          <w:sz w:val="24"/>
          <w:szCs w:val="24"/>
        </w:rPr>
        <w:t>), tai neapsaugo gaminio nuo subraižymo. Ant gaminių gali susidaryti įbrėžimų pakraunant, transportuojant, perkraunant, tvarkant ar klojant. Pradėjus eksploatuoti gaminį, įbrėžimai mažės, kol visiškai išnyks</w:t>
      </w:r>
      <w:r w:rsidR="003B7E0A" w:rsidRPr="005E7262">
        <w:rPr>
          <w:rFonts w:ascii="Times New Roman" w:hAnsi="Times New Roman" w:cs="Times New Roman"/>
          <w:sz w:val="24"/>
          <w:szCs w:val="24"/>
        </w:rPr>
        <w:t xml:space="preserve">.  </w:t>
      </w:r>
    </w:p>
    <w:p w14:paraId="3C2BE245" w14:textId="77777777" w:rsidR="00A31FBC" w:rsidRPr="005E7262" w:rsidRDefault="00571FDF" w:rsidP="009826D7">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 xml:space="preserve">Spalvos vienodumo skirtumai gali atsirasti dėl neišvengiamų žaliavų atspalvio, savybių ir kietėjimo svyravimų ir nėra laikomi reikšmingais. Siekiant sumažinti galimus spalvų atspalvių skirtumus, klojant bet kokio tipo trinkelę, rekomenduojama užtikrinti natūralaus mišinio efektą, klojant </w:t>
      </w:r>
      <w:r w:rsidR="007960C4" w:rsidRPr="005E7262">
        <w:rPr>
          <w:rFonts w:ascii="Times New Roman" w:hAnsi="Times New Roman" w:cs="Times New Roman"/>
          <w:sz w:val="24"/>
          <w:szCs w:val="24"/>
        </w:rPr>
        <w:t xml:space="preserve">einamąjį </w:t>
      </w:r>
      <w:r w:rsidRPr="005E7262">
        <w:rPr>
          <w:rFonts w:ascii="Times New Roman" w:hAnsi="Times New Roman" w:cs="Times New Roman"/>
          <w:sz w:val="24"/>
          <w:szCs w:val="24"/>
        </w:rPr>
        <w:t xml:space="preserve">kvadratinį metrą </w:t>
      </w:r>
      <w:r w:rsidR="007960C4" w:rsidRPr="005E7262">
        <w:rPr>
          <w:rFonts w:ascii="Times New Roman" w:hAnsi="Times New Roman" w:cs="Times New Roman"/>
          <w:sz w:val="24"/>
          <w:szCs w:val="24"/>
        </w:rPr>
        <w:t xml:space="preserve">trinkelėmis </w:t>
      </w:r>
      <w:r w:rsidRPr="005E7262">
        <w:rPr>
          <w:rFonts w:ascii="Times New Roman" w:hAnsi="Times New Roman" w:cs="Times New Roman"/>
          <w:sz w:val="24"/>
          <w:szCs w:val="24"/>
        </w:rPr>
        <w:t xml:space="preserve">ne mažiau kaip </w:t>
      </w:r>
      <w:r w:rsidR="007960C4" w:rsidRPr="005E7262">
        <w:rPr>
          <w:rFonts w:ascii="Times New Roman" w:hAnsi="Times New Roman" w:cs="Times New Roman"/>
          <w:sz w:val="24"/>
          <w:szCs w:val="24"/>
        </w:rPr>
        <w:t xml:space="preserve">iš </w:t>
      </w:r>
      <w:r w:rsidRPr="005E7262">
        <w:rPr>
          <w:rFonts w:ascii="Times New Roman" w:hAnsi="Times New Roman" w:cs="Times New Roman"/>
          <w:sz w:val="24"/>
          <w:szCs w:val="24"/>
        </w:rPr>
        <w:t>trijų skirtingų pakuočių. Dangos paviršiaus spalva gali skirtis, kai paviršius šlapias arba sausas</w:t>
      </w:r>
      <w:r w:rsidR="00A31FBC" w:rsidRPr="005E7262">
        <w:rPr>
          <w:rFonts w:ascii="Times New Roman" w:hAnsi="Times New Roman" w:cs="Times New Roman"/>
          <w:sz w:val="24"/>
          <w:szCs w:val="24"/>
        </w:rPr>
        <w:t>.</w:t>
      </w:r>
      <w:r w:rsidR="00A31FBC" w:rsidRPr="005E7262">
        <w:rPr>
          <w:rFonts w:ascii="Times New Roman" w:hAnsi="Times New Roman" w:cs="Times New Roman"/>
          <w:b/>
          <w:bCs/>
          <w:color w:val="252500"/>
          <w:sz w:val="24"/>
          <w:szCs w:val="24"/>
          <w:lang w:eastAsia="lv-LV"/>
        </w:rPr>
        <w:t xml:space="preserve"> </w:t>
      </w:r>
    </w:p>
    <w:p w14:paraId="7A9447FB" w14:textId="2E5D7A55" w:rsidR="002871AB" w:rsidRPr="00DE06AB" w:rsidRDefault="007960C4" w:rsidP="009826D7">
      <w:pPr>
        <w:pStyle w:val="ListParagraph"/>
        <w:numPr>
          <w:ilvl w:val="0"/>
          <w:numId w:val="4"/>
        </w:numPr>
        <w:spacing w:line="360" w:lineRule="auto"/>
        <w:jc w:val="both"/>
        <w:rPr>
          <w:rFonts w:ascii="Times New Roman" w:hAnsi="Times New Roman" w:cs="Times New Roman"/>
          <w:sz w:val="24"/>
          <w:szCs w:val="24"/>
        </w:rPr>
      </w:pPr>
      <w:r w:rsidRPr="00DE06AB">
        <w:rPr>
          <w:rFonts w:ascii="Times New Roman" w:hAnsi="Times New Roman" w:cs="Times New Roman"/>
          <w:sz w:val="24"/>
          <w:szCs w:val="24"/>
        </w:rPr>
        <w:t xml:space="preserve">SIA </w:t>
      </w:r>
      <w:r w:rsidR="00DE06AB" w:rsidRPr="00DE06AB">
        <w:rPr>
          <w:rFonts w:ascii="Times New Roman" w:hAnsi="Times New Roman" w:cs="Times New Roman"/>
          <w:sz w:val="24"/>
          <w:szCs w:val="24"/>
        </w:rPr>
        <w:t>“</w:t>
      </w:r>
      <w:r w:rsidRPr="00DE06AB">
        <w:rPr>
          <w:rFonts w:ascii="Times New Roman" w:hAnsi="Times New Roman" w:cs="Times New Roman"/>
          <w:sz w:val="24"/>
          <w:szCs w:val="24"/>
        </w:rPr>
        <w:t>Brikers Lavija</w:t>
      </w:r>
      <w:r w:rsidR="00DE06AB" w:rsidRPr="00DE06AB">
        <w:rPr>
          <w:rFonts w:ascii="Times New Roman" w:hAnsi="Times New Roman" w:cs="Times New Roman"/>
          <w:sz w:val="24"/>
          <w:szCs w:val="24"/>
        </w:rPr>
        <w:t>”</w:t>
      </w:r>
      <w:r w:rsidRPr="00DE06AB">
        <w:rPr>
          <w:rFonts w:ascii="Times New Roman" w:hAnsi="Times New Roman" w:cs="Times New Roman"/>
          <w:sz w:val="24"/>
          <w:szCs w:val="24"/>
        </w:rPr>
        <w:t xml:space="preserve"> gamina įvairaus tipo betonines grindinio trinkeles, bortelius ir plokštes. Tekstūrų, spalvų ir formų pavyzdžius galite peržiūrėti </w:t>
      </w:r>
      <w:hyperlink r:id="rId9" w:history="1">
        <w:r w:rsidRPr="00DE06AB">
          <w:rPr>
            <w:rStyle w:val="Hyperlink"/>
            <w:rFonts w:ascii="Times New Roman" w:hAnsi="Times New Roman" w:cs="Times New Roman"/>
            <w:sz w:val="24"/>
            <w:szCs w:val="24"/>
          </w:rPr>
          <w:t>https://brikers.lv/kontakti/</w:t>
        </w:r>
      </w:hyperlink>
      <w:r w:rsidRPr="00DE06AB">
        <w:rPr>
          <w:rFonts w:ascii="Times New Roman" w:hAnsi="Times New Roman" w:cs="Times New Roman"/>
          <w:sz w:val="24"/>
          <w:szCs w:val="24"/>
        </w:rPr>
        <w:t xml:space="preserve"> nurodytais </w:t>
      </w:r>
      <w:r w:rsidRPr="00DE06AB">
        <w:rPr>
          <w:rFonts w:ascii="Times New Roman" w:hAnsi="Times New Roman" w:cs="Times New Roman"/>
          <w:sz w:val="24"/>
          <w:szCs w:val="24"/>
        </w:rPr>
        <w:lastRenderedPageBreak/>
        <w:t>adresais, pažymėtais - Pavyzdžių stendai. Produkcijos pavyzdžiai turi iliustruojančią reikšmę ir prekės spalviniai niuansai gali skirtis nuo pavyzdžio, rodomo tiek pavyzdžių stenduose, tiek kitoje vaizdinėje medžiagoje – kataloguose, kainų lape ir svetainėje</w:t>
      </w:r>
      <w:r w:rsidR="008D6A5E" w:rsidRPr="00DE06AB">
        <w:rPr>
          <w:rFonts w:ascii="Times New Roman" w:hAnsi="Times New Roman" w:cs="Times New Roman"/>
          <w:color w:val="222222"/>
          <w:sz w:val="24"/>
          <w:szCs w:val="24"/>
          <w:shd w:val="clear" w:color="auto" w:fill="FFFFFF"/>
        </w:rPr>
        <w:t>.</w:t>
      </w:r>
    </w:p>
    <w:p w14:paraId="259A5D00" w14:textId="77777777" w:rsidR="002871AB" w:rsidRPr="005E7262" w:rsidRDefault="002871AB" w:rsidP="009826D7">
      <w:pPr>
        <w:spacing w:line="360" w:lineRule="auto"/>
        <w:jc w:val="center"/>
        <w:rPr>
          <w:rFonts w:ascii="Times New Roman" w:hAnsi="Times New Roman" w:cs="Times New Roman"/>
          <w:b/>
          <w:sz w:val="24"/>
          <w:szCs w:val="24"/>
        </w:rPr>
      </w:pPr>
      <w:r w:rsidRPr="005E7262">
        <w:rPr>
          <w:rFonts w:ascii="Times New Roman" w:hAnsi="Times New Roman" w:cs="Times New Roman"/>
          <w:b/>
          <w:sz w:val="24"/>
          <w:szCs w:val="24"/>
        </w:rPr>
        <w:t>EKSPL</w:t>
      </w:r>
      <w:r w:rsidR="007960C4" w:rsidRPr="005E7262">
        <w:rPr>
          <w:rFonts w:ascii="Times New Roman" w:hAnsi="Times New Roman" w:cs="Times New Roman"/>
          <w:b/>
          <w:sz w:val="24"/>
          <w:szCs w:val="24"/>
        </w:rPr>
        <w:t>OATAVIMO SĄLYGOS</w:t>
      </w:r>
    </w:p>
    <w:p w14:paraId="2DEE835F" w14:textId="77777777" w:rsidR="007960C4" w:rsidRPr="005E7262" w:rsidRDefault="007960C4" w:rsidP="007960C4">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Kad betoninės dangos trinkelės, borteliai ir plokštės garantiniu laikotarpiu išlaikytų gamintojo deklaruotas gaminio eksploatacines savybes ir būtų tinkamos naudoti pagal paskirtį, betono gaminių parinkimas ir trinkelių dangos klojimo darbus turi atlikti specializuota įmonė, šios srities profesionalai.</w:t>
      </w:r>
    </w:p>
    <w:p w14:paraId="32329A18" w14:textId="77777777" w:rsidR="002871AB" w:rsidRPr="005E7262" w:rsidRDefault="007960C4" w:rsidP="007960C4">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Pristačius/iškrovus produkciją būtina įsitikinti prekės kokybe, jei buvo nustatyti produkcijos defektai, tuomet būtina daryti foto</w:t>
      </w:r>
      <w:r w:rsidR="005E7262">
        <w:rPr>
          <w:rFonts w:ascii="Times New Roman" w:hAnsi="Times New Roman" w:cs="Times New Roman"/>
          <w:sz w:val="24"/>
          <w:szCs w:val="24"/>
        </w:rPr>
        <w:t xml:space="preserve"> </w:t>
      </w:r>
      <w:r w:rsidRPr="005E7262">
        <w:rPr>
          <w:rFonts w:ascii="Times New Roman" w:hAnsi="Times New Roman" w:cs="Times New Roman"/>
          <w:sz w:val="24"/>
          <w:szCs w:val="24"/>
        </w:rPr>
        <w:t>fiksaciją (</w:t>
      </w:r>
      <w:r w:rsidRPr="005E7262">
        <w:rPr>
          <w:rFonts w:ascii="Times New Roman" w:hAnsi="Times New Roman" w:cs="Times New Roman"/>
          <w:i/>
          <w:sz w:val="24"/>
          <w:szCs w:val="24"/>
        </w:rPr>
        <w:t>nufotografuoti etiketės lipduką, produkcijos defektą ant padėklo ir kreiptis į gamintoją dėl skundų pateikimo tvarkos, atsiųsdami informaciją el. pašto adresu sudzibas@brikers.lv</w:t>
      </w:r>
      <w:r w:rsidRPr="005E7262">
        <w:rPr>
          <w:rFonts w:ascii="Times New Roman" w:hAnsi="Times New Roman" w:cs="Times New Roman"/>
          <w:sz w:val="24"/>
          <w:szCs w:val="24"/>
        </w:rPr>
        <w:t xml:space="preserve">), jei produkcija jau buvo paklota arba </w:t>
      </w:r>
      <w:r w:rsidR="005E7262">
        <w:rPr>
          <w:rFonts w:ascii="Times New Roman" w:hAnsi="Times New Roman" w:cs="Times New Roman"/>
          <w:sz w:val="24"/>
          <w:szCs w:val="24"/>
        </w:rPr>
        <w:t>defekto fiksavimo met</w:t>
      </w:r>
      <w:r w:rsidRPr="005E7262">
        <w:rPr>
          <w:rFonts w:ascii="Times New Roman" w:hAnsi="Times New Roman" w:cs="Times New Roman"/>
          <w:sz w:val="24"/>
          <w:szCs w:val="24"/>
        </w:rPr>
        <w:t>u ji nėra ant padėklo, gamintojas už tai atsakomybės neprisiima</w:t>
      </w:r>
      <w:r w:rsidR="002871AB" w:rsidRPr="005E7262">
        <w:rPr>
          <w:rFonts w:ascii="Times New Roman" w:hAnsi="Times New Roman" w:cs="Times New Roman"/>
          <w:sz w:val="24"/>
          <w:szCs w:val="24"/>
        </w:rPr>
        <w:t>.</w:t>
      </w:r>
    </w:p>
    <w:p w14:paraId="5A4E689A" w14:textId="77777777" w:rsidR="007960C4" w:rsidRPr="005E7262" w:rsidRDefault="007960C4" w:rsidP="007960C4">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Betonines grindinio trinkeles, bor</w:t>
      </w:r>
      <w:r w:rsidR="007F0FA7" w:rsidRPr="005E7262">
        <w:rPr>
          <w:rFonts w:ascii="Times New Roman" w:hAnsi="Times New Roman" w:cs="Times New Roman"/>
          <w:sz w:val="24"/>
          <w:szCs w:val="24"/>
        </w:rPr>
        <w:t>telius</w:t>
      </w:r>
      <w:r w:rsidRPr="005E7262">
        <w:rPr>
          <w:rFonts w:ascii="Times New Roman" w:hAnsi="Times New Roman" w:cs="Times New Roman"/>
          <w:sz w:val="24"/>
          <w:szCs w:val="24"/>
        </w:rPr>
        <w:t xml:space="preserve"> ir plokštes galima kloti ne anksčiau kaip po 5 dienų nuo pagaminimo, nepradėjus j</w:t>
      </w:r>
      <w:r w:rsidR="007F0FA7" w:rsidRPr="005E7262">
        <w:rPr>
          <w:rFonts w:ascii="Times New Roman" w:hAnsi="Times New Roman" w:cs="Times New Roman"/>
          <w:sz w:val="24"/>
          <w:szCs w:val="24"/>
        </w:rPr>
        <w:t>ų ap</w:t>
      </w:r>
      <w:r w:rsidRPr="005E7262">
        <w:rPr>
          <w:rFonts w:ascii="Times New Roman" w:hAnsi="Times New Roman" w:cs="Times New Roman"/>
          <w:sz w:val="24"/>
          <w:szCs w:val="24"/>
        </w:rPr>
        <w:t>krauti (</w:t>
      </w:r>
      <w:r w:rsidR="007F0FA7" w:rsidRPr="005E7262">
        <w:rPr>
          <w:rFonts w:ascii="Times New Roman" w:hAnsi="Times New Roman" w:cs="Times New Roman"/>
          <w:i/>
          <w:sz w:val="24"/>
          <w:szCs w:val="24"/>
        </w:rPr>
        <w:t>plūkti</w:t>
      </w:r>
      <w:r w:rsidRPr="005E7262">
        <w:rPr>
          <w:rFonts w:ascii="Times New Roman" w:hAnsi="Times New Roman" w:cs="Times New Roman"/>
          <w:i/>
          <w:sz w:val="24"/>
          <w:szCs w:val="24"/>
        </w:rPr>
        <w:t xml:space="preserve"> ar nenaudo</w:t>
      </w:r>
      <w:r w:rsidR="007F0FA7" w:rsidRPr="005E7262">
        <w:rPr>
          <w:rFonts w:ascii="Times New Roman" w:hAnsi="Times New Roman" w:cs="Times New Roman"/>
          <w:i/>
          <w:sz w:val="24"/>
          <w:szCs w:val="24"/>
        </w:rPr>
        <w:t>ti</w:t>
      </w:r>
      <w:r w:rsidRPr="005E7262">
        <w:rPr>
          <w:rFonts w:ascii="Times New Roman" w:hAnsi="Times New Roman" w:cs="Times New Roman"/>
          <w:i/>
          <w:sz w:val="24"/>
          <w:szCs w:val="24"/>
        </w:rPr>
        <w:t xml:space="preserve"> ant j</w:t>
      </w:r>
      <w:r w:rsidR="007F0FA7" w:rsidRPr="005E7262">
        <w:rPr>
          <w:rFonts w:ascii="Times New Roman" w:hAnsi="Times New Roman" w:cs="Times New Roman"/>
          <w:i/>
          <w:sz w:val="24"/>
          <w:szCs w:val="24"/>
        </w:rPr>
        <w:t>ų</w:t>
      </w:r>
      <w:r w:rsidRPr="005E7262">
        <w:rPr>
          <w:rFonts w:ascii="Times New Roman" w:hAnsi="Times New Roman" w:cs="Times New Roman"/>
          <w:i/>
          <w:sz w:val="24"/>
          <w:szCs w:val="24"/>
        </w:rPr>
        <w:t xml:space="preserve"> bet kokios rūšies technikos, sveriančios daugiau kaip 2 tonas</w:t>
      </w:r>
      <w:r w:rsidR="007F0FA7" w:rsidRPr="005E7262">
        <w:rPr>
          <w:rFonts w:ascii="Times New Roman" w:hAnsi="Times New Roman" w:cs="Times New Roman"/>
          <w:sz w:val="24"/>
          <w:szCs w:val="24"/>
        </w:rPr>
        <w:t>). Plūkti</w:t>
      </w:r>
      <w:r w:rsidRPr="005E7262">
        <w:rPr>
          <w:rFonts w:ascii="Times New Roman" w:hAnsi="Times New Roman" w:cs="Times New Roman"/>
          <w:sz w:val="24"/>
          <w:szCs w:val="24"/>
        </w:rPr>
        <w:t xml:space="preserve"> leidžiama po 7 dienų nuo pagaminimo momento. </w:t>
      </w:r>
      <w:r w:rsidR="007F0FA7" w:rsidRPr="005E7262">
        <w:rPr>
          <w:rFonts w:ascii="Times New Roman" w:hAnsi="Times New Roman" w:cs="Times New Roman"/>
          <w:sz w:val="24"/>
          <w:szCs w:val="24"/>
        </w:rPr>
        <w:t>Pilnai</w:t>
      </w:r>
      <w:r w:rsidRPr="005E7262">
        <w:rPr>
          <w:rFonts w:ascii="Times New Roman" w:hAnsi="Times New Roman" w:cs="Times New Roman"/>
          <w:sz w:val="24"/>
          <w:szCs w:val="24"/>
        </w:rPr>
        <w:t xml:space="preserve"> eksploatuoti leidžiama praėjus 28 dienoms nuo pagaminimo momento, kai betoninis grindinio akmuo pasiekia </w:t>
      </w:r>
      <w:r w:rsidR="007F0FA7" w:rsidRPr="005E7262">
        <w:rPr>
          <w:rFonts w:ascii="Times New Roman" w:hAnsi="Times New Roman" w:cs="Times New Roman"/>
          <w:sz w:val="24"/>
          <w:szCs w:val="24"/>
        </w:rPr>
        <w:t xml:space="preserve">savo </w:t>
      </w:r>
      <w:r w:rsidRPr="005E7262">
        <w:rPr>
          <w:rFonts w:ascii="Times New Roman" w:hAnsi="Times New Roman" w:cs="Times New Roman"/>
          <w:sz w:val="24"/>
          <w:szCs w:val="24"/>
        </w:rPr>
        <w:t xml:space="preserve">maksimalų stiprumą. Grindinio akmuo neturi būti veikiamas ilgalaikių dinaminių mechaninių apkrovų, viršijančių LVS </w:t>
      </w:r>
      <w:r w:rsidR="007F0FA7" w:rsidRPr="005E7262">
        <w:rPr>
          <w:rFonts w:ascii="Times New Roman" w:hAnsi="Times New Roman" w:cs="Times New Roman"/>
          <w:sz w:val="24"/>
          <w:szCs w:val="24"/>
        </w:rPr>
        <w:t>numatytas</w:t>
      </w:r>
      <w:r w:rsidRPr="005E7262">
        <w:rPr>
          <w:rFonts w:ascii="Times New Roman" w:hAnsi="Times New Roman" w:cs="Times New Roman"/>
          <w:sz w:val="24"/>
          <w:szCs w:val="24"/>
        </w:rPr>
        <w:t xml:space="preserve"> apkrovas. Tai gali sul</w:t>
      </w:r>
      <w:r w:rsidR="007F0FA7" w:rsidRPr="005E7262">
        <w:rPr>
          <w:rFonts w:ascii="Times New Roman" w:hAnsi="Times New Roman" w:cs="Times New Roman"/>
          <w:sz w:val="24"/>
          <w:szCs w:val="24"/>
        </w:rPr>
        <w:t>aužyti</w:t>
      </w:r>
      <w:r w:rsidRPr="005E7262">
        <w:rPr>
          <w:rFonts w:ascii="Times New Roman" w:hAnsi="Times New Roman" w:cs="Times New Roman"/>
          <w:sz w:val="24"/>
          <w:szCs w:val="24"/>
        </w:rPr>
        <w:t xml:space="preserve"> arba pažeisti gaminio paviršių.</w:t>
      </w:r>
    </w:p>
    <w:p w14:paraId="0D0FCCA4" w14:textId="77777777" w:rsidR="002871AB" w:rsidRPr="005E7262" w:rsidRDefault="007960C4" w:rsidP="007960C4">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Paklojus betonines grindinio trinkeles, bor</w:t>
      </w:r>
      <w:r w:rsidR="007F0FA7" w:rsidRPr="005E7262">
        <w:rPr>
          <w:rFonts w:ascii="Times New Roman" w:hAnsi="Times New Roman" w:cs="Times New Roman"/>
          <w:sz w:val="24"/>
          <w:szCs w:val="24"/>
        </w:rPr>
        <w:t>telius</w:t>
      </w:r>
      <w:r w:rsidRPr="005E7262">
        <w:rPr>
          <w:rFonts w:ascii="Times New Roman" w:hAnsi="Times New Roman" w:cs="Times New Roman"/>
          <w:sz w:val="24"/>
          <w:szCs w:val="24"/>
        </w:rPr>
        <w:t xml:space="preserve"> ir plokštes, tarpams tarp betoninių trinkelių, bor</w:t>
      </w:r>
      <w:r w:rsidR="007F0FA7" w:rsidRPr="005E7262">
        <w:rPr>
          <w:rFonts w:ascii="Times New Roman" w:hAnsi="Times New Roman" w:cs="Times New Roman"/>
          <w:sz w:val="24"/>
          <w:szCs w:val="24"/>
        </w:rPr>
        <w:t>telių</w:t>
      </w:r>
      <w:r w:rsidRPr="005E7262">
        <w:rPr>
          <w:rFonts w:ascii="Times New Roman" w:hAnsi="Times New Roman" w:cs="Times New Roman"/>
          <w:sz w:val="24"/>
          <w:szCs w:val="24"/>
        </w:rPr>
        <w:t xml:space="preserve"> ir plokščių užpildyti turi būti naudojamas tik </w:t>
      </w:r>
      <w:r w:rsidR="007F0FA7" w:rsidRPr="005E7262">
        <w:rPr>
          <w:rFonts w:ascii="Times New Roman" w:hAnsi="Times New Roman" w:cs="Times New Roman"/>
          <w:sz w:val="24"/>
          <w:szCs w:val="24"/>
        </w:rPr>
        <w:t>iš</w:t>
      </w:r>
      <w:r w:rsidRPr="005E7262">
        <w:rPr>
          <w:rFonts w:ascii="Times New Roman" w:hAnsi="Times New Roman" w:cs="Times New Roman"/>
          <w:sz w:val="24"/>
          <w:szCs w:val="24"/>
        </w:rPr>
        <w:t xml:space="preserve">plautas 0-2 mm smėlis, kurio leistina smulkios frakcijos (dydis: ≤ 0,063 mm) dalelių mažiau nei 3 % visos masės. Nepilnas siūlių užpildymas prisideda prie </w:t>
      </w:r>
      <w:r w:rsidR="007F0FA7" w:rsidRPr="005E7262">
        <w:rPr>
          <w:rFonts w:ascii="Times New Roman" w:hAnsi="Times New Roman" w:cs="Times New Roman"/>
          <w:sz w:val="24"/>
          <w:szCs w:val="24"/>
        </w:rPr>
        <w:t xml:space="preserve">grindinio </w:t>
      </w:r>
      <w:r w:rsidRPr="005E7262">
        <w:rPr>
          <w:rFonts w:ascii="Times New Roman" w:hAnsi="Times New Roman" w:cs="Times New Roman"/>
          <w:sz w:val="24"/>
          <w:szCs w:val="24"/>
        </w:rPr>
        <w:t xml:space="preserve">dangos, plokščių </w:t>
      </w:r>
      <w:r w:rsidR="007F0FA7" w:rsidRPr="005E7262">
        <w:rPr>
          <w:rFonts w:ascii="Times New Roman" w:hAnsi="Times New Roman" w:cs="Times New Roman"/>
          <w:sz w:val="24"/>
          <w:szCs w:val="24"/>
        </w:rPr>
        <w:t xml:space="preserve">dangos </w:t>
      </w:r>
      <w:r w:rsidRPr="005E7262">
        <w:rPr>
          <w:rFonts w:ascii="Times New Roman" w:hAnsi="Times New Roman" w:cs="Times New Roman"/>
          <w:sz w:val="24"/>
          <w:szCs w:val="24"/>
        </w:rPr>
        <w:t xml:space="preserve">nestabilumo, </w:t>
      </w:r>
      <w:r w:rsidR="007F0FA7" w:rsidRPr="005E7262">
        <w:rPr>
          <w:rFonts w:ascii="Times New Roman" w:hAnsi="Times New Roman" w:cs="Times New Roman"/>
          <w:sz w:val="24"/>
          <w:szCs w:val="24"/>
        </w:rPr>
        <w:t>b</w:t>
      </w:r>
      <w:r w:rsidRPr="005E7262">
        <w:rPr>
          <w:rFonts w:ascii="Times New Roman" w:hAnsi="Times New Roman" w:cs="Times New Roman"/>
          <w:sz w:val="24"/>
          <w:szCs w:val="24"/>
        </w:rPr>
        <w:t>riaunų dilimo ir lūžimo</w:t>
      </w:r>
      <w:r w:rsidR="00A80084" w:rsidRPr="005E7262">
        <w:rPr>
          <w:rFonts w:ascii="Times New Roman" w:hAnsi="Times New Roman" w:cs="Times New Roman"/>
          <w:sz w:val="24"/>
          <w:szCs w:val="24"/>
        </w:rPr>
        <w:t>.</w:t>
      </w:r>
    </w:p>
    <w:p w14:paraId="322A6A40" w14:textId="77777777" w:rsidR="00B125E4" w:rsidRPr="005E7262" w:rsidRDefault="00B125E4" w:rsidP="00B125E4">
      <w:pPr>
        <w:pStyle w:val="ListParagraph"/>
        <w:numPr>
          <w:ilvl w:val="0"/>
          <w:numId w:val="4"/>
        </w:numPr>
        <w:spacing w:line="360" w:lineRule="auto"/>
        <w:jc w:val="both"/>
        <w:rPr>
          <w:rFonts w:ascii="Times New Roman" w:eastAsia="Times New Roman" w:hAnsi="Times New Roman" w:cs="Times New Roman"/>
          <w:sz w:val="24"/>
          <w:szCs w:val="24"/>
          <w:lang w:eastAsia="lv-LV"/>
        </w:rPr>
      </w:pPr>
      <w:r w:rsidRPr="005E7262">
        <w:rPr>
          <w:rFonts w:ascii="Times New Roman" w:eastAsia="Times New Roman" w:hAnsi="Times New Roman" w:cs="Times New Roman"/>
          <w:sz w:val="24"/>
          <w:szCs w:val="24"/>
          <w:lang w:eastAsia="lv-LV"/>
        </w:rPr>
        <w:t xml:space="preserve">Grindinio ar plokščių danga vibruojama </w:t>
      </w:r>
      <w:r w:rsidR="0067151C" w:rsidRPr="005E7262">
        <w:rPr>
          <w:rFonts w:ascii="Times New Roman" w:eastAsia="Times New Roman" w:hAnsi="Times New Roman" w:cs="Times New Roman"/>
          <w:sz w:val="24"/>
          <w:szCs w:val="24"/>
          <w:lang w:eastAsia="lv-LV"/>
        </w:rPr>
        <w:t xml:space="preserve">dangą atitinkančia </w:t>
      </w:r>
      <w:r w:rsidRPr="005E7262">
        <w:rPr>
          <w:rFonts w:ascii="Times New Roman" w:eastAsia="Times New Roman" w:hAnsi="Times New Roman" w:cs="Times New Roman"/>
          <w:sz w:val="24"/>
          <w:szCs w:val="24"/>
          <w:lang w:eastAsia="lv-LV"/>
        </w:rPr>
        <w:t xml:space="preserve">vibracine įranga ir </w:t>
      </w:r>
      <w:r w:rsidR="0067151C" w:rsidRPr="005E7262">
        <w:rPr>
          <w:rFonts w:ascii="Times New Roman" w:eastAsia="Times New Roman" w:hAnsi="Times New Roman" w:cs="Times New Roman"/>
          <w:sz w:val="24"/>
          <w:szCs w:val="24"/>
          <w:lang w:eastAsia="lv-LV"/>
        </w:rPr>
        <w:t>prietaisais</w:t>
      </w:r>
      <w:r w:rsidRPr="005E7262">
        <w:rPr>
          <w:rFonts w:ascii="Times New Roman" w:eastAsia="Times New Roman" w:hAnsi="Times New Roman" w:cs="Times New Roman"/>
          <w:sz w:val="24"/>
          <w:szCs w:val="24"/>
          <w:lang w:eastAsia="lv-LV"/>
        </w:rPr>
        <w:t>. Prieš vibruojant dangą, ji turi būti visiškai švari ir sausa, kad nesubraižytų paviršiaus ir nepažeistų gaminio kraštų, ypatingą dėmesį skiriame COMFORT gaminiams. Po vibravimo s</w:t>
      </w:r>
      <w:r w:rsidR="0067151C" w:rsidRPr="005E7262">
        <w:rPr>
          <w:rFonts w:ascii="Times New Roman" w:eastAsia="Times New Roman" w:hAnsi="Times New Roman" w:cs="Times New Roman"/>
          <w:sz w:val="24"/>
          <w:szCs w:val="24"/>
          <w:lang w:eastAsia="lv-LV"/>
        </w:rPr>
        <w:t>iūlės</w:t>
      </w:r>
      <w:r w:rsidRPr="005E7262">
        <w:rPr>
          <w:rFonts w:ascii="Times New Roman" w:eastAsia="Times New Roman" w:hAnsi="Times New Roman" w:cs="Times New Roman"/>
          <w:sz w:val="24"/>
          <w:szCs w:val="24"/>
          <w:lang w:eastAsia="lv-LV"/>
        </w:rPr>
        <w:t xml:space="preserve"> tarp gaminių vėl turi būti užpildytos mineraliniu užpildu. Taip paruošta danga tinkama naudoti.</w:t>
      </w:r>
    </w:p>
    <w:p w14:paraId="203AD558" w14:textId="77777777" w:rsidR="002871AB" w:rsidRPr="005E7262" w:rsidRDefault="00B125E4" w:rsidP="00B125E4">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eastAsia="Times New Roman" w:hAnsi="Times New Roman" w:cs="Times New Roman"/>
          <w:sz w:val="24"/>
          <w:szCs w:val="24"/>
          <w:lang w:eastAsia="lv-LV"/>
        </w:rPr>
        <w:t>Jeigu betoniniai borteliai ar grindinio akmenys</w:t>
      </w:r>
      <w:r w:rsidR="0067151C" w:rsidRPr="005E7262">
        <w:rPr>
          <w:rFonts w:ascii="Times New Roman" w:eastAsia="Times New Roman" w:hAnsi="Times New Roman" w:cs="Times New Roman"/>
          <w:sz w:val="24"/>
          <w:szCs w:val="24"/>
          <w:lang w:eastAsia="lv-LV"/>
        </w:rPr>
        <w:t xml:space="preserve"> jau yra pakloti</w:t>
      </w:r>
      <w:r w:rsidRPr="005E7262">
        <w:rPr>
          <w:rFonts w:ascii="Times New Roman" w:eastAsia="Times New Roman" w:hAnsi="Times New Roman" w:cs="Times New Roman"/>
          <w:sz w:val="24"/>
          <w:szCs w:val="24"/>
          <w:lang w:eastAsia="lv-LV"/>
        </w:rPr>
        <w:t xml:space="preserve"> ir ant jų perkeliamos arba dedamos statybinės medžiagos/statybinės šiukšlės/juodžem</w:t>
      </w:r>
      <w:r w:rsidR="0067151C" w:rsidRPr="005E7262">
        <w:rPr>
          <w:rFonts w:ascii="Times New Roman" w:eastAsia="Times New Roman" w:hAnsi="Times New Roman" w:cs="Times New Roman"/>
          <w:sz w:val="24"/>
          <w:szCs w:val="24"/>
          <w:lang w:eastAsia="lv-LV"/>
        </w:rPr>
        <w:t>is</w:t>
      </w:r>
      <w:r w:rsidRPr="005E7262">
        <w:rPr>
          <w:rFonts w:ascii="Times New Roman" w:eastAsia="Times New Roman" w:hAnsi="Times New Roman" w:cs="Times New Roman"/>
          <w:sz w:val="24"/>
          <w:szCs w:val="24"/>
          <w:lang w:eastAsia="lv-LV"/>
        </w:rPr>
        <w:t xml:space="preserve">, </w:t>
      </w:r>
      <w:r w:rsidR="0067151C" w:rsidRPr="005E7262">
        <w:rPr>
          <w:rFonts w:ascii="Times New Roman" w:eastAsia="Times New Roman" w:hAnsi="Times New Roman" w:cs="Times New Roman"/>
          <w:sz w:val="24"/>
          <w:szCs w:val="24"/>
          <w:lang w:eastAsia="lv-LV"/>
        </w:rPr>
        <w:t xml:space="preserve">tada bortelių ir trinkelių paviršius </w:t>
      </w:r>
      <w:r w:rsidRPr="005E7262">
        <w:rPr>
          <w:rFonts w:ascii="Times New Roman" w:eastAsia="Times New Roman" w:hAnsi="Times New Roman" w:cs="Times New Roman"/>
          <w:sz w:val="24"/>
          <w:szCs w:val="24"/>
          <w:lang w:eastAsia="lv-LV"/>
        </w:rPr>
        <w:t xml:space="preserve">gali būti visam laikui </w:t>
      </w:r>
      <w:r w:rsidR="0067151C" w:rsidRPr="005E7262">
        <w:rPr>
          <w:rFonts w:ascii="Times New Roman" w:eastAsia="Times New Roman" w:hAnsi="Times New Roman" w:cs="Times New Roman"/>
          <w:sz w:val="24"/>
          <w:szCs w:val="24"/>
          <w:lang w:eastAsia="lv-LV"/>
        </w:rPr>
        <w:t xml:space="preserve">likti </w:t>
      </w:r>
      <w:r w:rsidRPr="005E7262">
        <w:rPr>
          <w:rFonts w:ascii="Times New Roman" w:eastAsia="Times New Roman" w:hAnsi="Times New Roman" w:cs="Times New Roman"/>
          <w:sz w:val="24"/>
          <w:szCs w:val="24"/>
          <w:lang w:eastAsia="lv-LV"/>
        </w:rPr>
        <w:t xml:space="preserve">dėmėtas, </w:t>
      </w:r>
      <w:r w:rsidR="0067151C" w:rsidRPr="005E7262">
        <w:rPr>
          <w:rFonts w:ascii="Times New Roman" w:eastAsia="Times New Roman" w:hAnsi="Times New Roman" w:cs="Times New Roman"/>
          <w:sz w:val="24"/>
          <w:szCs w:val="24"/>
          <w:lang w:eastAsia="lv-LV"/>
        </w:rPr>
        <w:t xml:space="preserve">tokiais atvejais </w:t>
      </w:r>
      <w:r w:rsidRPr="005E7262">
        <w:rPr>
          <w:rFonts w:ascii="Times New Roman" w:eastAsia="Times New Roman" w:hAnsi="Times New Roman" w:cs="Times New Roman"/>
          <w:sz w:val="24"/>
          <w:szCs w:val="24"/>
          <w:lang w:eastAsia="lv-LV"/>
        </w:rPr>
        <w:t>gamintojas</w:t>
      </w:r>
      <w:r w:rsidR="0067151C" w:rsidRPr="005E7262">
        <w:rPr>
          <w:rFonts w:ascii="Times New Roman" w:eastAsia="Times New Roman" w:hAnsi="Times New Roman" w:cs="Times New Roman"/>
          <w:sz w:val="24"/>
          <w:szCs w:val="24"/>
          <w:lang w:eastAsia="lv-LV"/>
        </w:rPr>
        <w:t xml:space="preserve"> neprisiima atsakomybės už tai.</w:t>
      </w:r>
    </w:p>
    <w:p w14:paraId="0C175E60" w14:textId="77777777" w:rsidR="0067151C" w:rsidRPr="005E7262" w:rsidRDefault="0067151C" w:rsidP="0067151C">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lastRenderedPageBreak/>
        <w:t xml:space="preserve">Plaunant grindinio akmenis aukšto slėgio vandens srove, negalima leisti didelių temperatūrų skirtumų. Rekomenduojama plauti šalto vandens srove. Nenaudokite aštrių </w:t>
      </w:r>
      <w:r w:rsidR="005E7262" w:rsidRPr="005E7262">
        <w:rPr>
          <w:rFonts w:ascii="Times New Roman" w:hAnsi="Times New Roman" w:cs="Times New Roman"/>
          <w:sz w:val="24"/>
          <w:szCs w:val="24"/>
        </w:rPr>
        <w:t>kirtiklių</w:t>
      </w:r>
      <w:r w:rsidRPr="005E7262">
        <w:rPr>
          <w:rFonts w:ascii="Times New Roman" w:hAnsi="Times New Roman" w:cs="Times New Roman"/>
          <w:sz w:val="24"/>
          <w:szCs w:val="24"/>
        </w:rPr>
        <w:t xml:space="preserve"> ir mechanizmų be guminių antgalių, norint nuvalyti grindinio akmens paviršių nuo sniego ir ledo. Paviršių barstymui žiemą naudokite smėlio-druskos mišinį, kuriame druskos ar kitų cheminių priemaišų koncentracija ne didesnė kaip 5%.</w:t>
      </w:r>
    </w:p>
    <w:p w14:paraId="778C2E56" w14:textId="77777777" w:rsidR="002871AB" w:rsidRPr="005E7262" w:rsidRDefault="0067151C" w:rsidP="0067151C">
      <w:pPr>
        <w:pStyle w:val="ListParagraph"/>
        <w:numPr>
          <w:ilvl w:val="0"/>
          <w:numId w:val="4"/>
        </w:numPr>
        <w:spacing w:line="360" w:lineRule="auto"/>
        <w:jc w:val="both"/>
        <w:rPr>
          <w:rFonts w:ascii="Times New Roman" w:hAnsi="Times New Roman" w:cs="Times New Roman"/>
          <w:sz w:val="24"/>
          <w:szCs w:val="24"/>
        </w:rPr>
      </w:pPr>
      <w:r w:rsidRPr="005E7262">
        <w:rPr>
          <w:rFonts w:ascii="Times New Roman" w:hAnsi="Times New Roman" w:cs="Times New Roman"/>
          <w:sz w:val="24"/>
          <w:szCs w:val="24"/>
        </w:rPr>
        <w:t>Paklotam grindinio akmeniui būtina užtikrinti saugų betono gaminių eksploatavimą. Eksploatacijos metu draudžiama atlikti veiksmus, pažeidžiančius gaminio konstrukciją - draudžiama važiuoti transporto priemonėmis su vikšrais, eksploatuoti dangą didesne nei leidžiama apkrova, nelaikyti ant dangos daiktų su aštriais kraštais, nemesti daiktų, smūgiuojant į grindinį. Nesilaikant šių nurodymų, gaminių struktūra pažeidžiama mechaniškai. Gamintojas negarantuoja tokių pažeistų gaminių atitikties deklaruotoms gaminio eksploatacinėms savybėms</w:t>
      </w:r>
      <w:r w:rsidR="002871AB" w:rsidRPr="005E7262">
        <w:rPr>
          <w:rFonts w:ascii="Times New Roman" w:eastAsia="Times New Roman" w:hAnsi="Times New Roman" w:cs="Times New Roman"/>
          <w:sz w:val="24"/>
          <w:szCs w:val="24"/>
          <w:lang w:eastAsia="lv-LV"/>
        </w:rPr>
        <w:t>.</w:t>
      </w:r>
      <w:r w:rsidR="00A31FBC" w:rsidRPr="005E7262">
        <w:rPr>
          <w:rFonts w:ascii="Times New Roman" w:eastAsia="Times New Roman" w:hAnsi="Times New Roman" w:cs="Times New Roman"/>
          <w:sz w:val="24"/>
          <w:szCs w:val="24"/>
          <w:lang w:eastAsia="lv-LV"/>
        </w:rPr>
        <w:t xml:space="preserve"> </w:t>
      </w:r>
    </w:p>
    <w:p w14:paraId="57DA928D" w14:textId="77777777" w:rsidR="002871AB" w:rsidRPr="005E7262" w:rsidRDefault="0067151C" w:rsidP="009826D7">
      <w:pPr>
        <w:pStyle w:val="ListParagraph"/>
        <w:numPr>
          <w:ilvl w:val="0"/>
          <w:numId w:val="4"/>
        </w:numPr>
        <w:spacing w:line="360" w:lineRule="auto"/>
        <w:jc w:val="both"/>
        <w:rPr>
          <w:rFonts w:ascii="Times New Roman" w:hAnsi="Times New Roman" w:cs="Times New Roman"/>
          <w:i/>
          <w:sz w:val="24"/>
          <w:szCs w:val="24"/>
        </w:rPr>
      </w:pPr>
      <w:r w:rsidRPr="005E7262">
        <w:rPr>
          <w:rFonts w:ascii="Times New Roman" w:eastAsia="Times New Roman" w:hAnsi="Times New Roman" w:cs="Times New Roman"/>
          <w:sz w:val="24"/>
          <w:szCs w:val="24"/>
          <w:lang w:eastAsia="lv-LV"/>
        </w:rPr>
        <w:t>Iš betoninių gaminių paklotos dangos valymui gali būti naudojamos tik sertifikuotos betono paviršiaus valymo priemonės, vadovaujantis valymo priemonės gamintojo nurodymais. Valant nešvarumus ar susikaupusį sniegą nuo dangos, svarbu nepažeisti dangoje paklotų betono gaminių paviršių, o prieš valant visą paviršiaus plotą rekomenduojame išbandyti produktą ant vieno gaminio ir įvertinti gautą rezultatą (</w:t>
      </w:r>
      <w:r w:rsidR="005E7262" w:rsidRPr="005E7262">
        <w:rPr>
          <w:rFonts w:ascii="Times New Roman" w:eastAsia="Times New Roman" w:hAnsi="Times New Roman" w:cs="Times New Roman"/>
          <w:i/>
          <w:sz w:val="24"/>
          <w:szCs w:val="24"/>
          <w:lang w:eastAsia="lv-LV"/>
        </w:rPr>
        <w:t>gamintojas neprisiima atsakomybės už</w:t>
      </w:r>
      <w:r w:rsidRPr="005E7262">
        <w:rPr>
          <w:rFonts w:ascii="Times New Roman" w:eastAsia="Times New Roman" w:hAnsi="Times New Roman" w:cs="Times New Roman"/>
          <w:i/>
          <w:sz w:val="24"/>
          <w:szCs w:val="24"/>
          <w:lang w:eastAsia="lv-LV"/>
        </w:rPr>
        <w:t xml:space="preserve"> atliktus valymo priemonės bandymus su betono gaminiu, valymo priemonių efektyvumą ir galim</w:t>
      </w:r>
      <w:r w:rsidR="005E7262" w:rsidRPr="005E7262">
        <w:rPr>
          <w:rFonts w:ascii="Times New Roman" w:eastAsia="Times New Roman" w:hAnsi="Times New Roman" w:cs="Times New Roman"/>
          <w:i/>
          <w:sz w:val="24"/>
          <w:szCs w:val="24"/>
          <w:lang w:eastAsia="lv-LV"/>
        </w:rPr>
        <w:t>ą</w:t>
      </w:r>
      <w:r w:rsidRPr="005E7262">
        <w:rPr>
          <w:rFonts w:ascii="Times New Roman" w:eastAsia="Times New Roman" w:hAnsi="Times New Roman" w:cs="Times New Roman"/>
          <w:i/>
          <w:sz w:val="24"/>
          <w:szCs w:val="24"/>
          <w:lang w:eastAsia="lv-LV"/>
        </w:rPr>
        <w:t xml:space="preserve"> nepageidauj</w:t>
      </w:r>
      <w:r w:rsidR="005E7262" w:rsidRPr="005E7262">
        <w:rPr>
          <w:rFonts w:ascii="Times New Roman" w:eastAsia="Times New Roman" w:hAnsi="Times New Roman" w:cs="Times New Roman"/>
          <w:i/>
          <w:sz w:val="24"/>
          <w:szCs w:val="24"/>
          <w:lang w:eastAsia="lv-LV"/>
        </w:rPr>
        <w:t xml:space="preserve">amą </w:t>
      </w:r>
      <w:r w:rsidRPr="005E7262">
        <w:rPr>
          <w:rFonts w:ascii="Times New Roman" w:eastAsia="Times New Roman" w:hAnsi="Times New Roman" w:cs="Times New Roman"/>
          <w:i/>
          <w:sz w:val="24"/>
          <w:szCs w:val="24"/>
          <w:lang w:eastAsia="lv-LV"/>
        </w:rPr>
        <w:t>poveikį betono gaminiams</w:t>
      </w:r>
      <w:r w:rsidR="002871AB" w:rsidRPr="005E7262">
        <w:rPr>
          <w:rFonts w:ascii="Times New Roman" w:eastAsia="Times New Roman" w:hAnsi="Times New Roman" w:cs="Times New Roman"/>
          <w:i/>
          <w:sz w:val="24"/>
          <w:szCs w:val="24"/>
          <w:lang w:eastAsia="lv-LV"/>
        </w:rPr>
        <w:t>).</w:t>
      </w:r>
    </w:p>
    <w:p w14:paraId="7735080E" w14:textId="77777777" w:rsidR="002871AB" w:rsidRPr="005E7262" w:rsidRDefault="005E7262" w:rsidP="009826D7">
      <w:pPr>
        <w:pStyle w:val="ListParagraph"/>
        <w:numPr>
          <w:ilvl w:val="0"/>
          <w:numId w:val="4"/>
        </w:numPr>
        <w:spacing w:line="360" w:lineRule="auto"/>
        <w:jc w:val="both"/>
        <w:rPr>
          <w:rFonts w:ascii="Times New Roman" w:hAnsi="Times New Roman" w:cs="Times New Roman"/>
          <w:i/>
          <w:sz w:val="24"/>
          <w:szCs w:val="24"/>
        </w:rPr>
      </w:pPr>
      <w:r w:rsidRPr="005E7262">
        <w:rPr>
          <w:rFonts w:ascii="Times New Roman" w:eastAsia="Times New Roman" w:hAnsi="Times New Roman" w:cs="Times New Roman"/>
          <w:sz w:val="24"/>
          <w:szCs w:val="24"/>
          <w:lang w:eastAsia="lv-LV"/>
        </w:rPr>
        <w:t>Žiemos metu dangos slydimui sumažinti reikia naudoti smėlį. Tais atvejais, kai reikia nuvalyti susikaupusį ledo sluoksnį, ledui tirpinti galima naudoti tik techninę druską, tačiau už galimus dangos pažeidimus atsakote Jūs. Įspėjame, kad ledą tirpstančios druskos naudojimas sukelia betono koroziją, kuri prisideda prie betono struktūros irimo proceso, sumažina gamintojo deklaruojamas gaminio eksploatacines savybes ir tarnavimo laiką, keičia gaminio spalvą</w:t>
      </w:r>
      <w:r w:rsidR="002871AB" w:rsidRPr="005E7262">
        <w:rPr>
          <w:rFonts w:ascii="Times New Roman" w:eastAsia="Times New Roman" w:hAnsi="Times New Roman" w:cs="Times New Roman"/>
          <w:sz w:val="24"/>
          <w:szCs w:val="24"/>
          <w:lang w:eastAsia="lv-LV"/>
        </w:rPr>
        <w:t>.</w:t>
      </w:r>
    </w:p>
    <w:p w14:paraId="48830350" w14:textId="77777777" w:rsidR="002F2895" w:rsidRPr="005E7262" w:rsidRDefault="002F2895" w:rsidP="009826D7">
      <w:pPr>
        <w:pStyle w:val="ListParagraph"/>
        <w:spacing w:line="360" w:lineRule="auto"/>
        <w:jc w:val="both"/>
        <w:rPr>
          <w:rFonts w:ascii="Times New Roman" w:hAnsi="Times New Roman" w:cs="Times New Roman"/>
          <w:i/>
          <w:sz w:val="24"/>
          <w:szCs w:val="24"/>
        </w:rPr>
      </w:pPr>
    </w:p>
    <w:p w14:paraId="6522E236" w14:textId="77777777" w:rsidR="00A31FBC" w:rsidRPr="005E7262" w:rsidRDefault="00A31FBC" w:rsidP="009826D7">
      <w:pPr>
        <w:spacing w:line="360" w:lineRule="auto"/>
        <w:jc w:val="both"/>
        <w:rPr>
          <w:rFonts w:ascii="Times New Roman" w:hAnsi="Times New Roman" w:cs="Times New Roman"/>
          <w:color w:val="FF0000"/>
          <w:sz w:val="24"/>
          <w:szCs w:val="24"/>
        </w:rPr>
      </w:pPr>
    </w:p>
    <w:sectPr w:rsidR="00A31FBC" w:rsidRPr="005E7262" w:rsidSect="008A67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3031" w14:textId="77777777" w:rsidR="001D0CB1" w:rsidRDefault="001D0CB1" w:rsidP="00FB434B">
      <w:pPr>
        <w:spacing w:after="0" w:line="240" w:lineRule="auto"/>
      </w:pPr>
      <w:r>
        <w:separator/>
      </w:r>
    </w:p>
  </w:endnote>
  <w:endnote w:type="continuationSeparator" w:id="0">
    <w:p w14:paraId="1A159FD0" w14:textId="77777777" w:rsidR="001D0CB1" w:rsidRDefault="001D0CB1" w:rsidP="00F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4A479" w14:textId="77777777" w:rsidR="001D0CB1" w:rsidRDefault="001D0CB1" w:rsidP="00FB434B">
      <w:pPr>
        <w:spacing w:after="0" w:line="240" w:lineRule="auto"/>
      </w:pPr>
      <w:r>
        <w:separator/>
      </w:r>
    </w:p>
  </w:footnote>
  <w:footnote w:type="continuationSeparator" w:id="0">
    <w:p w14:paraId="37FB7C07" w14:textId="77777777" w:rsidR="001D0CB1" w:rsidRDefault="001D0CB1" w:rsidP="00FB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07"/>
    <w:multiLevelType w:val="hybridMultilevel"/>
    <w:tmpl w:val="87E01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9226E"/>
    <w:multiLevelType w:val="hybridMultilevel"/>
    <w:tmpl w:val="2D6A83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2061A48"/>
    <w:multiLevelType w:val="hybridMultilevel"/>
    <w:tmpl w:val="09927162"/>
    <w:lvl w:ilvl="0" w:tplc="17B627B2">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D36A0"/>
    <w:multiLevelType w:val="hybridMultilevel"/>
    <w:tmpl w:val="87B243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98"/>
    <w:rsid w:val="000C01C2"/>
    <w:rsid w:val="00154F70"/>
    <w:rsid w:val="00172934"/>
    <w:rsid w:val="0019400D"/>
    <w:rsid w:val="001A0679"/>
    <w:rsid w:val="001A72DD"/>
    <w:rsid w:val="001D0CB1"/>
    <w:rsid w:val="001E7474"/>
    <w:rsid w:val="001F08AE"/>
    <w:rsid w:val="002871AB"/>
    <w:rsid w:val="002B3D3A"/>
    <w:rsid w:val="002C06FF"/>
    <w:rsid w:val="002E5CFF"/>
    <w:rsid w:val="002F2895"/>
    <w:rsid w:val="003868BB"/>
    <w:rsid w:val="003B7E0A"/>
    <w:rsid w:val="004D4C5C"/>
    <w:rsid w:val="004F5BF2"/>
    <w:rsid w:val="00540EDD"/>
    <w:rsid w:val="00571FDF"/>
    <w:rsid w:val="005E7262"/>
    <w:rsid w:val="00660F22"/>
    <w:rsid w:val="0067151C"/>
    <w:rsid w:val="00685943"/>
    <w:rsid w:val="006E065C"/>
    <w:rsid w:val="007960C4"/>
    <w:rsid w:val="007F0FA7"/>
    <w:rsid w:val="007F3598"/>
    <w:rsid w:val="00825A9E"/>
    <w:rsid w:val="00862C61"/>
    <w:rsid w:val="00885E30"/>
    <w:rsid w:val="008A3157"/>
    <w:rsid w:val="008A4C66"/>
    <w:rsid w:val="008A67F5"/>
    <w:rsid w:val="008D6A5E"/>
    <w:rsid w:val="009346BB"/>
    <w:rsid w:val="009826D7"/>
    <w:rsid w:val="009833D2"/>
    <w:rsid w:val="00A0034A"/>
    <w:rsid w:val="00A072BE"/>
    <w:rsid w:val="00A31FBC"/>
    <w:rsid w:val="00A4580E"/>
    <w:rsid w:val="00A64CBE"/>
    <w:rsid w:val="00A80084"/>
    <w:rsid w:val="00A90219"/>
    <w:rsid w:val="00B125E4"/>
    <w:rsid w:val="00B1369E"/>
    <w:rsid w:val="00DB2B9F"/>
    <w:rsid w:val="00DC7381"/>
    <w:rsid w:val="00DE06AB"/>
    <w:rsid w:val="00E21948"/>
    <w:rsid w:val="00E72E76"/>
    <w:rsid w:val="00E86FFC"/>
    <w:rsid w:val="00FB434B"/>
    <w:rsid w:val="00FD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5DC5"/>
  <w15:docId w15:val="{FAEBE6C6-4870-4999-A518-136247FF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48"/>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98"/>
    <w:rPr>
      <w:color w:val="0000FF" w:themeColor="hyperlink"/>
      <w:u w:val="single"/>
    </w:rPr>
  </w:style>
  <w:style w:type="paragraph" w:styleId="NormalWeb">
    <w:name w:val="Normal (Web)"/>
    <w:basedOn w:val="Normal"/>
    <w:uiPriority w:val="99"/>
    <w:semiHidden/>
    <w:unhideWhenUsed/>
    <w:rsid w:val="007F3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BC"/>
    <w:rPr>
      <w:rFonts w:ascii="Tahoma" w:hAnsi="Tahoma" w:cs="Tahoma"/>
      <w:sz w:val="16"/>
      <w:szCs w:val="16"/>
    </w:rPr>
  </w:style>
  <w:style w:type="paragraph" w:styleId="ListParagraph">
    <w:name w:val="List Paragraph"/>
    <w:basedOn w:val="Normal"/>
    <w:uiPriority w:val="34"/>
    <w:qFormat/>
    <w:rsid w:val="00A31FBC"/>
    <w:pPr>
      <w:ind w:left="720"/>
      <w:contextualSpacing/>
    </w:pPr>
  </w:style>
  <w:style w:type="paragraph" w:styleId="EndnoteText">
    <w:name w:val="endnote text"/>
    <w:basedOn w:val="Normal"/>
    <w:link w:val="EndnoteTextChar"/>
    <w:uiPriority w:val="99"/>
    <w:semiHidden/>
    <w:unhideWhenUsed/>
    <w:rsid w:val="00FB4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4B"/>
    <w:rPr>
      <w:sz w:val="20"/>
      <w:szCs w:val="20"/>
    </w:rPr>
  </w:style>
  <w:style w:type="character" w:styleId="EndnoteReference">
    <w:name w:val="endnote reference"/>
    <w:basedOn w:val="DefaultParagraphFont"/>
    <w:uiPriority w:val="99"/>
    <w:semiHidden/>
    <w:unhideWhenUsed/>
    <w:rsid w:val="00FB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1715">
      <w:bodyDiv w:val="1"/>
      <w:marLeft w:val="0"/>
      <w:marRight w:val="0"/>
      <w:marTop w:val="0"/>
      <w:marBottom w:val="0"/>
      <w:divBdr>
        <w:top w:val="none" w:sz="0" w:space="0" w:color="auto"/>
        <w:left w:val="none" w:sz="0" w:space="0" w:color="auto"/>
        <w:bottom w:val="none" w:sz="0" w:space="0" w:color="auto"/>
        <w:right w:val="none" w:sz="0" w:space="0" w:color="auto"/>
      </w:divBdr>
    </w:div>
    <w:div w:id="1057968743">
      <w:bodyDiv w:val="1"/>
      <w:marLeft w:val="0"/>
      <w:marRight w:val="0"/>
      <w:marTop w:val="0"/>
      <w:marBottom w:val="0"/>
      <w:divBdr>
        <w:top w:val="none" w:sz="0" w:space="0" w:color="auto"/>
        <w:left w:val="none" w:sz="0" w:space="0" w:color="auto"/>
        <w:bottom w:val="none" w:sz="0" w:space="0" w:color="auto"/>
        <w:right w:val="none" w:sz="0" w:space="0" w:color="auto"/>
      </w:divBdr>
    </w:div>
    <w:div w:id="1145246557">
      <w:bodyDiv w:val="1"/>
      <w:marLeft w:val="0"/>
      <w:marRight w:val="0"/>
      <w:marTop w:val="0"/>
      <w:marBottom w:val="0"/>
      <w:divBdr>
        <w:top w:val="none" w:sz="0" w:space="0" w:color="auto"/>
        <w:left w:val="none" w:sz="0" w:space="0" w:color="auto"/>
        <w:bottom w:val="none" w:sz="0" w:space="0" w:color="auto"/>
        <w:right w:val="none" w:sz="0" w:space="0" w:color="auto"/>
      </w:divBdr>
    </w:div>
    <w:div w:id="1282147454">
      <w:bodyDiv w:val="1"/>
      <w:marLeft w:val="0"/>
      <w:marRight w:val="0"/>
      <w:marTop w:val="0"/>
      <w:marBottom w:val="0"/>
      <w:divBdr>
        <w:top w:val="none" w:sz="0" w:space="0" w:color="auto"/>
        <w:left w:val="none" w:sz="0" w:space="0" w:color="auto"/>
        <w:bottom w:val="none" w:sz="0" w:space="0" w:color="auto"/>
        <w:right w:val="none" w:sz="0" w:space="0" w:color="auto"/>
      </w:divBdr>
    </w:div>
    <w:div w:id="1474635090">
      <w:bodyDiv w:val="1"/>
      <w:marLeft w:val="0"/>
      <w:marRight w:val="0"/>
      <w:marTop w:val="0"/>
      <w:marBottom w:val="0"/>
      <w:divBdr>
        <w:top w:val="none" w:sz="0" w:space="0" w:color="auto"/>
        <w:left w:val="none" w:sz="0" w:space="0" w:color="auto"/>
        <w:bottom w:val="none" w:sz="0" w:space="0" w:color="auto"/>
        <w:right w:val="none" w:sz="0" w:space="0" w:color="auto"/>
      </w:divBdr>
    </w:div>
    <w:div w:id="1955362876">
      <w:bodyDiv w:val="1"/>
      <w:marLeft w:val="0"/>
      <w:marRight w:val="0"/>
      <w:marTop w:val="0"/>
      <w:marBottom w:val="0"/>
      <w:divBdr>
        <w:top w:val="none" w:sz="0" w:space="0" w:color="auto"/>
        <w:left w:val="none" w:sz="0" w:space="0" w:color="auto"/>
        <w:bottom w:val="none" w:sz="0" w:space="0" w:color="auto"/>
        <w:right w:val="none" w:sz="0" w:space="0" w:color="auto"/>
      </w:divBdr>
    </w:div>
    <w:div w:id="2094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ikers.lv/kont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87CB-A8CE-41FF-961A-81EA7C05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HOME-PC</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Lingarte</dc:creator>
  <cp:lastModifiedBy>Ieva Adededži</cp:lastModifiedBy>
  <cp:revision>2</cp:revision>
  <dcterms:created xsi:type="dcterms:W3CDTF">2024-01-29T11:57:00Z</dcterms:created>
  <dcterms:modified xsi:type="dcterms:W3CDTF">2024-01-29T11:57:00Z</dcterms:modified>
</cp:coreProperties>
</file>